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78" w:rsidRPr="00B348E2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348E2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-1556658</wp:posOffset>
                </wp:positionH>
                <wp:positionV relativeFrom="paragraph">
                  <wp:posOffset>-130629</wp:posOffset>
                </wp:positionV>
                <wp:extent cx="4898571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98571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984327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0122DA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106F8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B348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>Preparing your job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.55pt;margin-top:-10.3pt;width:385.7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" fillcolor="#ffe265" stroked="f" strokeweight="1pt">
                <v:stroke joinstyle="miter"/>
                <v:textbox>
                  <w:txbxContent>
                    <w:p w:rsidR="001A2683" w:rsidRPr="00984327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0122DA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106F8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B348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>Preparing your job application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2678" w:rsidRPr="00B348E2" w:rsidRDefault="00C52678" w:rsidP="004A25CA">
      <w:pPr>
        <w:spacing w:after="0"/>
        <w:rPr>
          <w:rFonts w:ascii="Tahoma" w:hAnsi="Tahoma" w:cs="Tahoma"/>
          <w:color w:val="1F3864" w:themeColor="accent5" w:themeShade="80"/>
        </w:rPr>
      </w:pPr>
    </w:p>
    <w:p w:rsidR="004A25CA" w:rsidRPr="00B348E2" w:rsidRDefault="004A25CA" w:rsidP="004A25CA">
      <w:pPr>
        <w:spacing w:after="0"/>
        <w:rPr>
          <w:rFonts w:ascii="Tahoma" w:hAnsi="Tahoma" w:cs="Tahoma"/>
          <w:color w:val="1F3864" w:themeColor="accent5" w:themeShade="80"/>
        </w:rPr>
      </w:pPr>
    </w:p>
    <w:p w:rsidR="00B348E2" w:rsidRPr="00B348E2" w:rsidRDefault="00B348E2" w:rsidP="00B348E2">
      <w:pPr>
        <w:tabs>
          <w:tab w:val="left" w:pos="223"/>
        </w:tabs>
        <w:suppressAutoHyphens/>
        <w:autoSpaceDE w:val="0"/>
        <w:autoSpaceDN w:val="0"/>
        <w:adjustRightInd w:val="0"/>
        <w:spacing w:before="120" w:after="60" w:line="271" w:lineRule="auto"/>
        <w:jc w:val="both"/>
        <w:textAlignment w:val="center"/>
        <w:rPr>
          <w:rFonts w:ascii="Tahoma" w:eastAsiaTheme="minorEastAsia" w:hAnsi="Tahoma" w:cs="Tahoma"/>
          <w:sz w:val="24"/>
          <w:szCs w:val="19"/>
          <w:lang w:eastAsia="en-IN"/>
        </w:rPr>
      </w:pPr>
      <w:bookmarkStart w:id="0" w:name="_GoBack"/>
      <w:bookmarkEnd w:id="0"/>
    </w:p>
    <w:tbl>
      <w:tblPr>
        <w:tblStyle w:val="TableGrid"/>
        <w:tblW w:w="9918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387"/>
        <w:gridCol w:w="992"/>
      </w:tblGrid>
      <w:tr w:rsidR="00B348E2" w:rsidRPr="00B348E2" w:rsidTr="00B348E2">
        <w:tc>
          <w:tcPr>
            <w:tcW w:w="3539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jc w:val="left"/>
              <w:rPr>
                <w:rFonts w:ascii="Tahoma" w:hAnsi="Tahoma" w:cs="Tahoma"/>
                <w:color w:val="1F3864" w:themeColor="accent5" w:themeShade="80"/>
                <w:szCs w:val="24"/>
              </w:rPr>
            </w:pPr>
            <w:bookmarkStart w:id="1" w:name="_Hlk43208197"/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 xml:space="preserve">1 </w:t>
            </w:r>
            <w:r w:rsidRPr="00B348E2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Use the documentation</w:t>
            </w:r>
          </w:p>
        </w:tc>
        <w:tc>
          <w:tcPr>
            <w:tcW w:w="5387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Notes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Done</w:t>
            </w:r>
          </w:p>
        </w:tc>
      </w:tr>
      <w:tr w:rsidR="00B348E2" w:rsidRPr="00B348E2" w:rsidTr="00B348E2">
        <w:trPr>
          <w:trHeight w:val="953"/>
        </w:trPr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NL-9"/>
              <w:numPr>
                <w:ilvl w:val="0"/>
                <w:numId w:val="17"/>
              </w:numPr>
              <w:spacing w:before="40" w:after="40" w:line="271" w:lineRule="auto"/>
              <w:ind w:left="318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</w:rPr>
              <w:t xml:space="preserve">General information.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Check the job is really for you in terms of work conditions, location, pensions, holidays, bonuses, travel, ethos, etc.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348E2" w:rsidRPr="00B348E2" w:rsidTr="00B348E2">
        <w:trPr>
          <w:trHeight w:val="953"/>
        </w:trPr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NL-9"/>
              <w:numPr>
                <w:ilvl w:val="0"/>
                <w:numId w:val="17"/>
              </w:numPr>
              <w:spacing w:before="40" w:after="40" w:line="271" w:lineRule="auto"/>
              <w:ind w:left="318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The Job Description.</w:t>
            </w: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 xml:space="preserve">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Check you could fulfil most of the responsibilities at the right level for the post. Highlight all you could manage successfully.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348E2" w:rsidRPr="00B348E2" w:rsidTr="00B348E2">
        <w:trPr>
          <w:trHeight w:val="953"/>
        </w:trPr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NL-9"/>
              <w:numPr>
                <w:ilvl w:val="0"/>
                <w:numId w:val="17"/>
              </w:numPr>
              <w:spacing w:before="40" w:after="40" w:line="271" w:lineRule="auto"/>
              <w:ind w:left="318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The Person Specification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Check you fulfil the essential required qualifications, experiences and attributes. 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348E2" w:rsidRPr="00B348E2" w:rsidTr="00B348E2">
        <w:trPr>
          <w:trHeight w:val="112"/>
        </w:trPr>
        <w:tc>
          <w:tcPr>
            <w:tcW w:w="3539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jc w:val="left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2 Research the company</w:t>
            </w:r>
          </w:p>
        </w:tc>
        <w:tc>
          <w:tcPr>
            <w:tcW w:w="5387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Notes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Done</w:t>
            </w:r>
          </w:p>
        </w:tc>
      </w:tr>
      <w:tr w:rsidR="00B348E2" w:rsidRPr="00B348E2" w:rsidTr="00B348E2">
        <w:trPr>
          <w:trHeight w:val="112"/>
        </w:trPr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"/>
              <w:numPr>
                <w:ilvl w:val="0"/>
                <w:numId w:val="18"/>
              </w:numPr>
              <w:spacing w:before="40" w:after="40" w:line="271" w:lineRule="auto"/>
              <w:ind w:left="317"/>
              <w:jc w:val="left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Check their website.</w:t>
            </w:r>
            <w:r w:rsidRPr="00B348E2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 xml:space="preserve"> </w:t>
            </w:r>
            <w:r w:rsidRPr="00B348E2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Get a feel for what matters to the company and whether that matters to you too. </w:t>
            </w: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rPr>
          <w:trHeight w:val="112"/>
        </w:trPr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"/>
              <w:numPr>
                <w:ilvl w:val="0"/>
                <w:numId w:val="18"/>
              </w:numPr>
              <w:spacing w:before="40" w:after="40" w:line="271" w:lineRule="auto"/>
              <w:ind w:left="317"/>
              <w:jc w:val="left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  <w:r w:rsidRPr="00B348E2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Identify values.</w:t>
            </w:r>
            <w:r w:rsidRPr="00B348E2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 xml:space="preserve"> </w:t>
            </w:r>
            <w:r w:rsidRPr="00B348E2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>What values does the company say it espouses? Do you share these?</w:t>
            </w: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rPr>
          <w:trHeight w:val="112"/>
        </w:trPr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"/>
              <w:numPr>
                <w:ilvl w:val="0"/>
                <w:numId w:val="18"/>
              </w:numPr>
              <w:spacing w:before="40" w:after="40" w:line="271" w:lineRule="auto"/>
              <w:ind w:left="317"/>
              <w:jc w:val="left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Check futures.</w:t>
            </w:r>
            <w:r w:rsidRPr="00B348E2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 xml:space="preserve">  </w:t>
            </w:r>
            <w:r w:rsidRPr="00B348E2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>What does the company say about its planned future? Look for strategies and plans on its website. Do these appeal to you?</w:t>
            </w:r>
            <w:r w:rsidRPr="00B348E2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 xml:space="preserve">   </w:t>
            </w: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NL-9"/>
              <w:numPr>
                <w:ilvl w:val="0"/>
                <w:numId w:val="18"/>
              </w:numPr>
              <w:spacing w:before="40" w:after="40" w:line="271" w:lineRule="auto"/>
              <w:ind w:left="317"/>
              <w:rPr>
                <w:rFonts w:ascii="Tahoma" w:hAnsi="Tahoma" w:cs="Tahoma"/>
                <w:color w:val="1F3864" w:themeColor="accent5" w:themeShade="80"/>
              </w:rPr>
            </w:pPr>
            <w:r w:rsidRPr="00B348E2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 xml:space="preserve">Finances </w:t>
            </w:r>
            <w:r w:rsidRPr="00B348E2">
              <w:rPr>
                <w:rStyle w:val="NoneStyle"/>
                <w:rFonts w:ascii="Tahoma" w:hAnsi="Tahoma" w:cs="Tahoma"/>
                <w:color w:val="1F3864" w:themeColor="accent5" w:themeShade="80"/>
                <w:sz w:val="20"/>
                <w:szCs w:val="20"/>
              </w:rPr>
              <w:t>Is the company secure? Check for recent Annual Financial Statements online.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jc w:val="left"/>
              <w:rPr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3 Follow</w:t>
            </w: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</w:rPr>
              <w:t xml:space="preserve"> directions precisely</w:t>
            </w:r>
          </w:p>
        </w:tc>
        <w:tc>
          <w:tcPr>
            <w:tcW w:w="5387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</w:rPr>
              <w:t>Notes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Done</w:t>
            </w: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NL-9"/>
              <w:numPr>
                <w:ilvl w:val="0"/>
                <w:numId w:val="19"/>
              </w:numPr>
              <w:spacing w:before="40" w:after="40" w:line="271" w:lineRule="auto"/>
              <w:ind w:left="315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Do as asked</w:t>
            </w:r>
            <w:r w:rsidRPr="00B348E2"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  <w:t xml:space="preserve">.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Check carefully what you are asked to do, when and how.  List these in your notes and tick off each when completed. 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ind w:left="2021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NL-9"/>
              <w:numPr>
                <w:ilvl w:val="0"/>
                <w:numId w:val="19"/>
              </w:numPr>
              <w:spacing w:before="40" w:after="40" w:line="271" w:lineRule="auto"/>
              <w:ind w:left="315"/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Send what is asked for.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Prepare and send CV, forms,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lastRenderedPageBreak/>
              <w:t>documentation only as requested. Show you can follow instructions.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ind w:left="2021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NL-9"/>
              <w:numPr>
                <w:ilvl w:val="0"/>
                <w:numId w:val="19"/>
              </w:numPr>
              <w:spacing w:before="40" w:after="40" w:line="271" w:lineRule="auto"/>
              <w:ind w:left="315"/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 xml:space="preserve">Address the person specification fully.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Provide evidence for every attribute listed as essential in the person specification.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ind w:left="2021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D9E2F3" w:themeFill="accent5" w:themeFillTint="33"/>
          </w:tcPr>
          <w:p w:rsidR="00B348E2" w:rsidRPr="00B348E2" w:rsidRDefault="00B348E2" w:rsidP="00B348E2">
            <w:pPr>
              <w:pStyle w:val="M-NL-9"/>
              <w:numPr>
                <w:ilvl w:val="0"/>
                <w:numId w:val="20"/>
              </w:numPr>
              <w:spacing w:before="40" w:after="40" w:line="271" w:lineRule="auto"/>
              <w:ind w:left="315"/>
              <w:rPr>
                <w:rFonts w:ascii="Tahoma" w:hAnsi="Tahoma" w:cs="Tahoma"/>
                <w:b/>
                <w:bCs/>
                <w:color w:val="1F3864" w:themeColor="accent5" w:themeShade="8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</w:rPr>
              <w:t>Update your records</w:t>
            </w:r>
          </w:p>
        </w:tc>
        <w:tc>
          <w:tcPr>
            <w:tcW w:w="5387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jc w:val="left"/>
              <w:rPr>
                <w:rFonts w:ascii="Tahoma" w:hAnsi="Tahoma" w:cs="Tahoma"/>
                <w:b/>
                <w:bCs/>
                <w:color w:val="1F3864" w:themeColor="accent5" w:themeShade="8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</w:rPr>
              <w:t>Notes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jc w:val="left"/>
              <w:rPr>
                <w:rFonts w:ascii="Tahoma" w:hAnsi="Tahoma" w:cs="Tahoma"/>
                <w:b/>
                <w:bCs/>
                <w:color w:val="1F3864" w:themeColor="accent5" w:themeShade="8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</w:rPr>
              <w:t>Done</w:t>
            </w: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1"/>
              </w:numPr>
              <w:spacing w:before="40" w:after="40" w:line="23" w:lineRule="atLeast"/>
              <w:ind w:left="315"/>
              <w:jc w:val="left"/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 xml:space="preserve">Ensure your records are accurate, complete and up-to-date.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If not, chase any missing information. 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ind w:left="2021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1"/>
              </w:numPr>
              <w:spacing w:before="40" w:after="40" w:line="23" w:lineRule="atLeast"/>
              <w:ind w:left="315"/>
              <w:jc w:val="left"/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 xml:space="preserve">Update your CV.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Update content and style. Tailor your CV to suit the job (if the employer wants you to send a CV). 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ind w:left="2021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D9E2F3" w:themeFill="accent5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3"/>
              </w:numPr>
              <w:spacing w:before="40" w:after="40" w:line="23" w:lineRule="atLeast"/>
              <w:ind w:left="315"/>
              <w:jc w:val="left"/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</w:rPr>
              <w:t>Complete the forms</w:t>
            </w:r>
          </w:p>
        </w:tc>
        <w:tc>
          <w:tcPr>
            <w:tcW w:w="5387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jc w:val="left"/>
              <w:rPr>
                <w:rFonts w:ascii="Tahoma" w:hAnsi="Tahoma" w:cs="Tahoma"/>
                <w:b/>
                <w:bCs/>
                <w:color w:val="1F3864" w:themeColor="accent5" w:themeShade="8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</w:rPr>
              <w:t xml:space="preserve">Notes 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B348E2" w:rsidRPr="00B348E2" w:rsidRDefault="00B348E2" w:rsidP="00B348E2">
            <w:pPr>
              <w:pStyle w:val="M"/>
              <w:spacing w:before="40" w:after="40" w:line="271" w:lineRule="auto"/>
              <w:jc w:val="left"/>
              <w:rPr>
                <w:rFonts w:ascii="Tahoma" w:hAnsi="Tahoma" w:cs="Tahoma"/>
                <w:b/>
                <w:bCs/>
                <w:color w:val="1F3864" w:themeColor="accent5" w:themeShade="8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</w:rPr>
              <w:t>Done</w:t>
            </w: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4"/>
              </w:numPr>
              <w:spacing w:before="40" w:after="40" w:line="23" w:lineRule="atLeast"/>
              <w:ind w:left="315"/>
              <w:jc w:val="left"/>
              <w:rPr>
                <w:rFonts w:ascii="Tahoma" w:hAnsi="Tahoma" w:cs="Tahoma"/>
                <w:color w:val="1F3864" w:themeColor="accent5" w:themeShade="8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Provide tailored answers</w:t>
            </w:r>
            <w:r w:rsidRPr="00B348E2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– relevant to the employer, clear, specific, well-structured, proof-read.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ind w:left="2021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4"/>
              </w:numPr>
              <w:spacing w:before="40" w:after="40" w:line="23" w:lineRule="atLeast"/>
              <w:ind w:left="315"/>
              <w:jc w:val="left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Honest and accurate.</w:t>
            </w:r>
            <w:r w:rsidRPr="00B348E2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Use your records. Provide exact dates and details.  Don’t say you can do things you can’t. Employers will check.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ind w:left="2021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4"/>
              </w:numPr>
              <w:spacing w:before="40" w:after="40" w:line="23" w:lineRule="atLeast"/>
              <w:ind w:left="315"/>
              <w:jc w:val="left"/>
              <w:rPr>
                <w:rFonts w:ascii="Tahoma" w:hAnsi="Tahoma" w:cs="Tahoma"/>
                <w:b/>
                <w:bCs/>
                <w:color w:val="1F3864" w:themeColor="accent5" w:themeShade="8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Avoid gap</w:t>
            </w:r>
            <w:r w:rsidRPr="00B348E2"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  <w:t>s.</w:t>
            </w:r>
            <w:r w:rsidRPr="00B348E2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Check you have answered every question fully. Leave no gaps in work or recent educational history. Complete all requests for information.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ind w:left="2021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4"/>
              </w:numPr>
              <w:spacing w:before="40" w:after="40" w:line="23" w:lineRule="atLeast"/>
              <w:ind w:left="315"/>
              <w:jc w:val="left"/>
              <w:rPr>
                <w:rFonts w:ascii="Tahoma" w:hAnsi="Tahoma" w:cs="Tahoma"/>
                <w:color w:val="1F3864" w:themeColor="accent5" w:themeShade="8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Sell yourself.</w:t>
            </w:r>
            <w:r w:rsidRPr="00B348E2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Refer clearly to all relevant skills, qualities, qualifications, training and experience in the strongest light. Give examples of any additional strengths and skills.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ind w:left="2021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4"/>
              </w:numPr>
              <w:spacing w:before="40" w:after="40" w:line="23" w:lineRule="atLeast"/>
              <w:ind w:left="315"/>
              <w:jc w:val="left"/>
              <w:rPr>
                <w:rFonts w:ascii="Tahoma" w:hAnsi="Tahoma" w:cs="Tahoma"/>
                <w:b/>
                <w:bCs/>
                <w:color w:val="1F3864" w:themeColor="accent5" w:themeShade="80"/>
              </w:rPr>
            </w:pPr>
            <w:r w:rsidRPr="00B348E2">
              <w:rPr>
                <w:rFonts w:ascii="Tahoma" w:hAnsi="Tahoma" w:cs="Tahoma"/>
                <w:b/>
                <w:color w:val="1F3864" w:themeColor="accent5" w:themeShade="80"/>
                <w:sz w:val="22"/>
                <w:szCs w:val="22"/>
              </w:rPr>
              <w:t>Clarify qualifications</w:t>
            </w:r>
            <w:r w:rsidRPr="00B348E2">
              <w:rPr>
                <w:rFonts w:ascii="Tahoma" w:hAnsi="Tahoma" w:cs="Tahoma"/>
                <w:bCs/>
                <w:color w:val="1F3864" w:themeColor="accent5" w:themeShade="80"/>
              </w:rPr>
              <w:t xml:space="preserve">. </w:t>
            </w:r>
            <w:r w:rsidRPr="00B348E2">
              <w:rPr>
                <w:rFonts w:ascii="Tahoma" w:hAnsi="Tahoma" w:cs="Tahoma"/>
                <w:color w:val="1F3864" w:themeColor="accent5" w:themeShade="80"/>
              </w:rPr>
              <w:t xml:space="preserve"> 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Provide the names of qualifications </w:t>
            </w:r>
            <w:r w:rsidRPr="00B348E2">
              <w:rPr>
                <w:rStyle w:val="StoneMedItalic"/>
                <w:rFonts w:ascii="Tahoma" w:hAnsi="Tahoma" w:cs="Tahoma"/>
                <w:color w:val="1F3864" w:themeColor="accent5" w:themeShade="80"/>
                <w:sz w:val="20"/>
                <w:szCs w:val="20"/>
              </w:rPr>
              <w:t>in full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: the employer might not be familiar with abbreviations. If you are applying abroad, indicate the local equivalents.</w:t>
            </w:r>
            <w:r w:rsidRPr="00B348E2">
              <w:rPr>
                <w:rFonts w:ascii="Tahoma" w:hAnsi="Tahoma" w:cs="Tahoma"/>
                <w:color w:val="1F3864" w:themeColor="accent5" w:themeShade="80"/>
              </w:rPr>
              <w:t xml:space="preserve">  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ind w:left="2021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4"/>
              </w:numPr>
              <w:spacing w:before="40" w:after="40" w:line="23" w:lineRule="atLeast"/>
              <w:ind w:left="315"/>
              <w:jc w:val="left"/>
              <w:rPr>
                <w:rFonts w:ascii="Tahoma" w:hAnsi="Tahoma" w:cs="Tahoma"/>
                <w:b/>
                <w:color w:val="1F3864" w:themeColor="accent5" w:themeShade="8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Additional forms.</w:t>
            </w: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</w:rPr>
              <w:t xml:space="preserve">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Check you have completed any additional forms such as for Equal opportunities.</w:t>
            </w:r>
          </w:p>
        </w:tc>
        <w:tc>
          <w:tcPr>
            <w:tcW w:w="5387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992" w:type="dxa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ind w:left="2021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D9E2F3" w:themeFill="accent5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0"/>
              </w:numPr>
              <w:spacing w:before="40" w:after="40" w:line="23" w:lineRule="atLeast"/>
              <w:ind w:left="315"/>
              <w:jc w:val="left"/>
              <w:rPr>
                <w:rFonts w:ascii="Tahoma" w:hAnsi="Tahoma" w:cs="Tahoma"/>
                <w:b/>
                <w:bCs/>
                <w:color w:val="1F3864" w:themeColor="accent5" w:themeShade="8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</w:rPr>
              <w:t>Covering letter</w:t>
            </w:r>
          </w:p>
        </w:tc>
        <w:tc>
          <w:tcPr>
            <w:tcW w:w="5387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Notes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Done</w:t>
            </w: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8F3F3B" w:rsidRDefault="00B348E2" w:rsidP="008F3F3B">
            <w:pPr>
              <w:pStyle w:val="M-BL"/>
              <w:numPr>
                <w:ilvl w:val="0"/>
                <w:numId w:val="22"/>
              </w:numPr>
              <w:spacing w:before="40" w:after="40" w:line="23" w:lineRule="atLeast"/>
              <w:ind w:left="315"/>
              <w:jc w:val="left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lastRenderedPageBreak/>
              <w:t xml:space="preserve">Make a strong </w:t>
            </w: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 w:val="22"/>
                <w:szCs w:val="22"/>
              </w:rPr>
              <w:t>introduction.</w:t>
            </w:r>
            <w:r w:rsidRPr="00B348E2">
              <w:rPr>
                <w:rFonts w:ascii="Tahoma" w:hAnsi="Tahoma" w:cs="Tahoma"/>
                <w:color w:val="1F3864" w:themeColor="accent5" w:themeShade="80"/>
              </w:rPr>
              <w:t xml:space="preserve"> (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See page</w:t>
            </w:r>
            <w:r w:rsidR="008F3F3B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350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). Adapt your covering letter to suit</w:t>
            </w:r>
            <w:r w:rsidR="008F3F3B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</w:t>
            </w:r>
            <w:r w:rsidRPr="008F3F3B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-BL"/>
              <w:numPr>
                <w:ilvl w:val="0"/>
                <w:numId w:val="0"/>
              </w:numPr>
              <w:spacing w:before="40" w:after="40" w:line="23" w:lineRule="atLeast"/>
              <w:ind w:left="360" w:hanging="360"/>
              <w:rPr>
                <w:rFonts w:ascii="Tahoma" w:hAnsi="Tahoma" w:cs="Tahoma"/>
                <w:color w:val="1F3864" w:themeColor="accent5" w:themeShade="80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</w:rPr>
              <w:t>7.Submit as requested…</w:t>
            </w:r>
          </w:p>
        </w:tc>
        <w:tc>
          <w:tcPr>
            <w:tcW w:w="5387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Notes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Done</w:t>
            </w: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5"/>
              </w:numPr>
              <w:spacing w:before="40" w:after="40" w:line="23" w:lineRule="atLeast"/>
              <w:ind w:left="315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All the documentation requested</w:t>
            </w: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5"/>
              </w:numPr>
              <w:spacing w:before="40" w:after="40" w:line="23" w:lineRule="atLeast"/>
              <w:ind w:left="315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Only</w:t>
            </w:r>
            <w:r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the </w:t>
            </w: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documentation requested</w:t>
            </w: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5"/>
              </w:numPr>
              <w:spacing w:before="40" w:after="40" w:line="23" w:lineRule="atLeast"/>
              <w:ind w:left="315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In the way requested</w:t>
            </w: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B348E2">
            <w:pPr>
              <w:pStyle w:val="M-BL"/>
              <w:numPr>
                <w:ilvl w:val="0"/>
                <w:numId w:val="25"/>
              </w:numPr>
              <w:spacing w:before="40" w:after="40" w:line="23" w:lineRule="atLeast"/>
              <w:ind w:left="315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B348E2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By the date requested</w:t>
            </w: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Additional  notes</w:t>
            </w:r>
          </w:p>
        </w:tc>
        <w:tc>
          <w:tcPr>
            <w:tcW w:w="5387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Notes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</w:pPr>
            <w:r w:rsidRPr="00B348E2">
              <w:rPr>
                <w:rFonts w:ascii="Tahoma" w:hAnsi="Tahoma" w:cs="Tahoma"/>
                <w:b/>
                <w:bCs/>
                <w:color w:val="1F3864" w:themeColor="accent5" w:themeShade="80"/>
                <w:szCs w:val="24"/>
              </w:rPr>
              <w:t>Done</w:t>
            </w: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4D471F">
            <w:pPr>
              <w:pStyle w:val="M-BL"/>
              <w:numPr>
                <w:ilvl w:val="0"/>
                <w:numId w:val="0"/>
              </w:numPr>
              <w:spacing w:before="40" w:after="40" w:line="23" w:lineRule="atLeast"/>
              <w:ind w:left="315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4D471F">
            <w:pPr>
              <w:pStyle w:val="M-BL"/>
              <w:numPr>
                <w:ilvl w:val="0"/>
                <w:numId w:val="0"/>
              </w:numPr>
              <w:spacing w:before="40" w:after="40" w:line="23" w:lineRule="atLeast"/>
              <w:ind w:left="315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4D471F">
            <w:pPr>
              <w:pStyle w:val="M-BL"/>
              <w:numPr>
                <w:ilvl w:val="0"/>
                <w:numId w:val="0"/>
              </w:numPr>
              <w:spacing w:before="40" w:after="40" w:line="23" w:lineRule="atLeast"/>
              <w:ind w:left="315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4D471F">
            <w:pPr>
              <w:pStyle w:val="M-BL"/>
              <w:numPr>
                <w:ilvl w:val="0"/>
                <w:numId w:val="0"/>
              </w:numPr>
              <w:spacing w:before="40" w:after="40" w:line="23" w:lineRule="atLeast"/>
              <w:ind w:left="315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4D471F">
            <w:pPr>
              <w:pStyle w:val="M-BL"/>
              <w:numPr>
                <w:ilvl w:val="0"/>
                <w:numId w:val="0"/>
              </w:numPr>
              <w:spacing w:before="40" w:after="40" w:line="23" w:lineRule="atLeast"/>
              <w:ind w:left="315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4D471F">
            <w:pPr>
              <w:pStyle w:val="M-BL"/>
              <w:numPr>
                <w:ilvl w:val="0"/>
                <w:numId w:val="0"/>
              </w:numPr>
              <w:spacing w:before="40" w:after="40" w:line="23" w:lineRule="atLeast"/>
              <w:ind w:left="315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tr w:rsidR="00B348E2" w:rsidRPr="00B348E2" w:rsidTr="00B348E2">
        <w:tc>
          <w:tcPr>
            <w:tcW w:w="3539" w:type="dxa"/>
            <w:shd w:val="clear" w:color="auto" w:fill="FFF2CC" w:themeFill="accent4" w:themeFillTint="33"/>
          </w:tcPr>
          <w:p w:rsidR="00B348E2" w:rsidRPr="00B348E2" w:rsidRDefault="00B348E2" w:rsidP="004D471F">
            <w:pPr>
              <w:pStyle w:val="M-BL"/>
              <w:numPr>
                <w:ilvl w:val="0"/>
                <w:numId w:val="0"/>
              </w:numPr>
              <w:spacing w:before="40" w:after="40" w:line="23" w:lineRule="atLeast"/>
              <w:ind w:left="315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Style w:val="NoneStyle"/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48E2" w:rsidRPr="00B348E2" w:rsidRDefault="00B348E2" w:rsidP="004D471F">
            <w:pPr>
              <w:pStyle w:val="M"/>
              <w:spacing w:before="40" w:after="40" w:line="271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28"/>
                <w:szCs w:val="28"/>
              </w:rPr>
            </w:pPr>
          </w:p>
        </w:tc>
      </w:tr>
      <w:bookmarkEnd w:id="1"/>
    </w:tbl>
    <w:p w:rsidR="00B348E2" w:rsidRPr="00B348E2" w:rsidRDefault="00B348E2" w:rsidP="00B348E2">
      <w:pPr>
        <w:tabs>
          <w:tab w:val="left" w:pos="223"/>
        </w:tabs>
        <w:suppressAutoHyphens/>
        <w:autoSpaceDE w:val="0"/>
        <w:autoSpaceDN w:val="0"/>
        <w:adjustRightInd w:val="0"/>
        <w:spacing w:before="120" w:after="60" w:line="271" w:lineRule="auto"/>
        <w:jc w:val="both"/>
        <w:textAlignment w:val="center"/>
        <w:rPr>
          <w:rFonts w:ascii="Tahoma" w:eastAsiaTheme="minorEastAsia" w:hAnsi="Tahoma" w:cs="Tahoma"/>
          <w:sz w:val="24"/>
          <w:szCs w:val="19"/>
          <w:lang w:eastAsia="en-IN"/>
        </w:rPr>
      </w:pPr>
    </w:p>
    <w:p w:rsidR="00B348E2" w:rsidRPr="00B348E2" w:rsidRDefault="00B348E2" w:rsidP="004A25CA">
      <w:pPr>
        <w:spacing w:after="0"/>
        <w:rPr>
          <w:rFonts w:ascii="Tahoma" w:hAnsi="Tahoma" w:cs="Tahoma"/>
          <w:color w:val="1F3864" w:themeColor="accent5" w:themeShade="80"/>
        </w:rPr>
      </w:pPr>
    </w:p>
    <w:sectPr w:rsidR="00B348E2" w:rsidRPr="00B348E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103" type="#_x0000_t75" style="width:37.7pt;height:31.7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7"/>
  </w:num>
  <w:num w:numId="5">
    <w:abstractNumId w:val="2"/>
  </w:num>
  <w:num w:numId="6">
    <w:abstractNumId w:val="18"/>
  </w:num>
  <w:num w:numId="7">
    <w:abstractNumId w:val="4"/>
  </w:num>
  <w:num w:numId="8">
    <w:abstractNumId w:val="8"/>
  </w:num>
  <w:num w:numId="9">
    <w:abstractNumId w:val="23"/>
  </w:num>
  <w:num w:numId="10">
    <w:abstractNumId w:val="10"/>
  </w:num>
  <w:num w:numId="11">
    <w:abstractNumId w:val="20"/>
  </w:num>
  <w:num w:numId="12">
    <w:abstractNumId w:val="17"/>
  </w:num>
  <w:num w:numId="13">
    <w:abstractNumId w:val="1"/>
  </w:num>
  <w:num w:numId="14">
    <w:abstractNumId w:val="13"/>
  </w:num>
  <w:num w:numId="15">
    <w:abstractNumId w:val="5"/>
  </w:num>
  <w:num w:numId="16">
    <w:abstractNumId w:val="16"/>
  </w:num>
  <w:num w:numId="17">
    <w:abstractNumId w:val="0"/>
  </w:num>
  <w:num w:numId="18">
    <w:abstractNumId w:val="9"/>
  </w:num>
  <w:num w:numId="19">
    <w:abstractNumId w:val="15"/>
  </w:num>
  <w:num w:numId="20">
    <w:abstractNumId w:val="24"/>
  </w:num>
  <w:num w:numId="21">
    <w:abstractNumId w:val="21"/>
  </w:num>
  <w:num w:numId="22">
    <w:abstractNumId w:val="22"/>
  </w:num>
  <w:num w:numId="23">
    <w:abstractNumId w:val="6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106F85"/>
    <w:rsid w:val="00121315"/>
    <w:rsid w:val="001319D9"/>
    <w:rsid w:val="00154DC1"/>
    <w:rsid w:val="001A2683"/>
    <w:rsid w:val="00202201"/>
    <w:rsid w:val="004164DE"/>
    <w:rsid w:val="004A25CA"/>
    <w:rsid w:val="004B5448"/>
    <w:rsid w:val="005A03EB"/>
    <w:rsid w:val="008073CE"/>
    <w:rsid w:val="008622B3"/>
    <w:rsid w:val="008F3F3B"/>
    <w:rsid w:val="00914E8F"/>
    <w:rsid w:val="00984327"/>
    <w:rsid w:val="00B00F8D"/>
    <w:rsid w:val="00B348E2"/>
    <w:rsid w:val="00C52678"/>
    <w:rsid w:val="00C87652"/>
    <w:rsid w:val="00D45AA5"/>
    <w:rsid w:val="00D61289"/>
    <w:rsid w:val="00E12B51"/>
    <w:rsid w:val="00E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E48AC7D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3</cp:revision>
  <dcterms:created xsi:type="dcterms:W3CDTF">2021-03-26T19:20:00Z</dcterms:created>
  <dcterms:modified xsi:type="dcterms:W3CDTF">2021-03-26T19:23:00Z</dcterms:modified>
</cp:coreProperties>
</file>